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29" w:rsidRPr="00A90250" w:rsidRDefault="00B60429" w:rsidP="00B604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60429" w:rsidRPr="00A90250" w:rsidRDefault="00B60429" w:rsidP="00B604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B60429" w:rsidRPr="00A90250" w:rsidRDefault="00B60429" w:rsidP="00B604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A90250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A90250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B60429" w:rsidRPr="00A90250" w:rsidRDefault="00B60429" w:rsidP="00B604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>Информация о  работе ТОЧКИ РОСТА за май 2022 год.</w:t>
      </w:r>
    </w:p>
    <w:p w:rsidR="00B60429" w:rsidRPr="00A90250" w:rsidRDefault="00B60429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C32487" w:rsidRPr="00A90250" w:rsidRDefault="00B60429" w:rsidP="00A90250">
      <w:pPr>
        <w:shd w:val="clear" w:color="auto" w:fill="FFFFFF"/>
        <w:spacing w:line="255" w:lineRule="atLeast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В рамках внеурочной деятельности </w:t>
      </w:r>
      <w:proofErr w:type="spellStart"/>
      <w:proofErr w:type="gramStart"/>
      <w:r w:rsidRPr="00A90250">
        <w:rPr>
          <w:rFonts w:ascii="Times New Roman" w:hAnsi="Times New Roman" w:cs="Times New Roman"/>
          <w:color w:val="333333"/>
          <w:sz w:val="24"/>
          <w:szCs w:val="24"/>
        </w:rPr>
        <w:t>естественно-научной</w:t>
      </w:r>
      <w:proofErr w:type="spellEnd"/>
      <w:proofErr w:type="gramEnd"/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 и технологической направленностей  «Точка роста»,  был поведен патриотический урок «Вклад ученых в Победу». Урок был посвященный российским ученым,  работающим в годы ВОВ. Ребята готовили мини доклады о деятельности ученых в годы ВОВ, о том какие их разработки помогли выстоять и победить. Учащиеся узнали много нового и интересного.  В очередной раз убедились в необходимости для человечества таких профессий как: </w:t>
      </w:r>
      <w:r w:rsidRPr="00A902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агрохимик, вирусолог, генетик, иммунолог, фармацевт, микробиолог, эпидемиолог, специалист по обращению с отходами, эколог, ветеринар</w:t>
      </w:r>
      <w:proofErr w:type="gramStart"/>
      <w:r w:rsidRPr="00A902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A902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9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</w:t>
      </w:r>
      <w:proofErr w:type="gramEnd"/>
      <w:r w:rsidRPr="00A9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имик-технолог, химик-инженер, химик-эколог, химик-аналитик, химик-исследователь, химик-фармацевт, </w:t>
      </w:r>
      <w:proofErr w:type="spellStart"/>
      <w:r w:rsidRPr="00A9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биофармахимик</w:t>
      </w:r>
      <w:proofErr w:type="spellEnd"/>
      <w:r w:rsidRPr="00A9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радиохимик.</w:t>
      </w:r>
    </w:p>
    <w:p w:rsidR="00A90250" w:rsidRPr="00A90250" w:rsidRDefault="00A90250" w:rsidP="00A9025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250">
        <w:rPr>
          <w:rFonts w:ascii="Times New Roman" w:hAnsi="Times New Roman" w:cs="Times New Roman"/>
          <w:sz w:val="24"/>
          <w:szCs w:val="24"/>
        </w:rPr>
        <w:t xml:space="preserve">Учащиеся школы приняли участие во </w:t>
      </w:r>
      <w:r w:rsidRPr="00A9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0250">
        <w:rPr>
          <w:rFonts w:ascii="Times New Roman" w:hAnsi="Times New Roman" w:cs="Times New Roman"/>
          <w:sz w:val="24"/>
          <w:szCs w:val="24"/>
        </w:rPr>
        <w:t xml:space="preserve">Всероссийском уроке – «Россия страна возможностей». </w:t>
      </w:r>
      <w:r w:rsidRPr="00A90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подрастающего поколения есть масса возможностей проявить себя, развить таланты и реализовать свои мечты в России, чтобы быть вовлеченным во все без исключения отрасли и сферы жизни нашей страны. У каждой из организаций множество всероссийских проектов и конкурсов, в которых вы, став победителями, имеете возможность поехать во Всероссийские детские центры «Смена», «Орлёнок», «Океан» и международный детский центр «Артек».</w:t>
      </w:r>
      <w:r w:rsidRPr="00A902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80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проекты – большой и мощный инструмент, который в ваших руках может обрести реализацию самых </w:t>
      </w:r>
      <w:proofErr w:type="gramStart"/>
      <w:r w:rsidRPr="00280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амбициозных</w:t>
      </w:r>
      <w:proofErr w:type="gramEnd"/>
      <w:r w:rsidRPr="00280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идей.</w:t>
      </w:r>
    </w:p>
    <w:p w:rsidR="00B60429" w:rsidRPr="00A90250" w:rsidRDefault="00B60429" w:rsidP="00A9025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В центре образования </w:t>
      </w:r>
      <w:proofErr w:type="spellStart"/>
      <w:proofErr w:type="gramStart"/>
      <w:r w:rsidRPr="00A90250">
        <w:rPr>
          <w:rFonts w:ascii="Times New Roman" w:hAnsi="Times New Roman" w:cs="Times New Roman"/>
          <w:color w:val="333333"/>
          <w:sz w:val="24"/>
          <w:szCs w:val="24"/>
        </w:rPr>
        <w:t>естественно-научной</w:t>
      </w:r>
      <w:proofErr w:type="spellEnd"/>
      <w:proofErr w:type="gramEnd"/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 и технологической направленностей  «Точка роста», на базе МБОУ СОШ №5 в рамках внеурочной деятельности «Занимательная физика» была проведена </w:t>
      </w:r>
      <w:proofErr w:type="spellStart"/>
      <w:r w:rsidRPr="00A90250">
        <w:rPr>
          <w:rFonts w:ascii="Times New Roman" w:hAnsi="Times New Roman" w:cs="Times New Roman"/>
          <w:color w:val="333333"/>
          <w:sz w:val="24"/>
          <w:szCs w:val="24"/>
        </w:rPr>
        <w:t>квест-игра</w:t>
      </w:r>
      <w:proofErr w:type="spellEnd"/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 «РОБОМИР» между учащимися начальной школы. В рамках игры ребята  познакомились с роботом. Узнали где применяются роботы и </w:t>
      </w:r>
      <w:proofErr w:type="gramStart"/>
      <w:r w:rsidRPr="00A90250">
        <w:rPr>
          <w:rFonts w:ascii="Times New Roman" w:hAnsi="Times New Roman" w:cs="Times New Roman"/>
          <w:color w:val="333333"/>
          <w:sz w:val="24"/>
          <w:szCs w:val="24"/>
        </w:rPr>
        <w:t>выяснили</w:t>
      </w:r>
      <w:proofErr w:type="gramEnd"/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 какая главная цель и задача у робота в жизни человека. Собирали </w:t>
      </w:r>
      <w:proofErr w:type="spellStart"/>
      <w:r w:rsidRPr="00A90250">
        <w:rPr>
          <w:rFonts w:ascii="Times New Roman" w:hAnsi="Times New Roman" w:cs="Times New Roman"/>
          <w:color w:val="333333"/>
          <w:sz w:val="24"/>
          <w:szCs w:val="24"/>
        </w:rPr>
        <w:t>пазлы</w:t>
      </w:r>
      <w:proofErr w:type="spellEnd"/>
      <w:r w:rsidRPr="00A90250">
        <w:rPr>
          <w:rFonts w:ascii="Times New Roman" w:hAnsi="Times New Roman" w:cs="Times New Roman"/>
          <w:color w:val="333333"/>
          <w:sz w:val="24"/>
          <w:szCs w:val="24"/>
        </w:rPr>
        <w:t xml:space="preserve"> по данной тематике, отвечали на вопросы, собирали два типа роботов. Ребята остались довольны проведенной игрой, некоторые уже знакомы с робототехникой, а кто-то был увлечен впервые. </w:t>
      </w:r>
    </w:p>
    <w:p w:rsidR="00B60429" w:rsidRPr="00A90250" w:rsidRDefault="00B60429" w:rsidP="00B6042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>Среди учащихся 7-х классов прошёл шахматный турнир. Ребята, с помощью робота манипулятора, передвигали фигуры по шахматному полю. Благодаря оборудованию центра проведение турнира стало более увлекательным. В ходе игры появились новые идеи применения робота манипулятора.</w:t>
      </w:r>
    </w:p>
    <w:p w:rsidR="001B1881" w:rsidRPr="00A90250" w:rsidRDefault="00B60429" w:rsidP="001B188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 xml:space="preserve">На  занятиях внеурочной деятельности по биологии и химии ребята, выполняя  лабораторные и практические работы,  на практике подтвердили прохождение физиологических процессов у растений.  В ходе работ было измерено концентрация соли, кислорода, уровень </w:t>
      </w:r>
      <w:proofErr w:type="spellStart"/>
      <w:r w:rsidRPr="00A90250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A90250">
        <w:rPr>
          <w:rFonts w:ascii="Times New Roman" w:hAnsi="Times New Roman" w:cs="Times New Roman"/>
          <w:sz w:val="24"/>
          <w:szCs w:val="24"/>
        </w:rPr>
        <w:t>.</w:t>
      </w:r>
      <w:r w:rsidR="001B1881" w:rsidRPr="00A90250">
        <w:rPr>
          <w:rFonts w:ascii="Times New Roman" w:hAnsi="Times New Roman" w:cs="Times New Roman"/>
          <w:sz w:val="24"/>
          <w:szCs w:val="24"/>
        </w:rPr>
        <w:t xml:space="preserve">  Благодаря дополнительным общеобразовательным программам расширяется возможность применения практических методов изучения биологии. Реализация </w:t>
      </w:r>
      <w:proofErr w:type="spellStart"/>
      <w:proofErr w:type="gramStart"/>
      <w:r w:rsidR="001B1881" w:rsidRPr="00A90250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="001B1881" w:rsidRPr="00A90250">
        <w:rPr>
          <w:rFonts w:ascii="Times New Roman" w:hAnsi="Times New Roman" w:cs="Times New Roman"/>
          <w:sz w:val="24"/>
          <w:szCs w:val="24"/>
        </w:rPr>
        <w:t xml:space="preserve"> предметов, в том числе и биологии,  на базе  Центра «Точка Роста» в нашей школе предусматривает использование Стандартного комплекта оборудования, расходных материалов, средств обучения и воспитания. В состав цифровой лаборатории входят оптические микроскопы со светодиодной подсветкой, наборы для изготовления микропрепаратов, наборы готовых микропрепаратов. Кроме того, комплекты влажных препаратов демонстрационные, коллекции по ботанике, зоологии, </w:t>
      </w:r>
      <w:r w:rsidR="001B1881" w:rsidRPr="00A90250">
        <w:rPr>
          <w:rFonts w:ascii="Times New Roman" w:hAnsi="Times New Roman" w:cs="Times New Roman"/>
          <w:sz w:val="24"/>
          <w:szCs w:val="24"/>
        </w:rPr>
        <w:lastRenderedPageBreak/>
        <w:t xml:space="preserve">палеонтологии, коллекции гербариев по разным темам. </w:t>
      </w:r>
      <w:proofErr w:type="gramStart"/>
      <w:r w:rsidR="001B1881" w:rsidRPr="00A90250">
        <w:rPr>
          <w:rFonts w:ascii="Times New Roman" w:hAnsi="Times New Roman" w:cs="Times New Roman"/>
          <w:sz w:val="24"/>
          <w:szCs w:val="24"/>
        </w:rPr>
        <w:t xml:space="preserve">Одним словом, открывается больше возможностей для популяризации биологии среди обучающихся, а значит,  повышения эффективности учебного процесса, высокой результативности во внеурочной деятельности.  </w:t>
      </w:r>
      <w:proofErr w:type="gramEnd"/>
    </w:p>
    <w:p w:rsidR="00B60429" w:rsidRPr="00A90250" w:rsidRDefault="001B1881" w:rsidP="001B188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250">
        <w:rPr>
          <w:rFonts w:ascii="Times New Roman" w:hAnsi="Times New Roman" w:cs="Times New Roman"/>
          <w:sz w:val="24"/>
          <w:szCs w:val="24"/>
        </w:rPr>
        <w:t xml:space="preserve">Таким образом, ресурсы Центра образования </w:t>
      </w:r>
      <w:proofErr w:type="spellStart"/>
      <w:proofErr w:type="gramStart"/>
      <w:r w:rsidRPr="00A9025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A90250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 открывают новые возможности урочной и внеурочной деятельности,  расширяют поле взаимодействия ученика и учителя, повышают интерес и мотивацию учащихся к изучению биологии и других предметов </w:t>
      </w:r>
      <w:proofErr w:type="spellStart"/>
      <w:r w:rsidRPr="00A9025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A90250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sectPr w:rsidR="00B60429" w:rsidRPr="00A90250" w:rsidSect="006D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60429"/>
    <w:rsid w:val="000B276C"/>
    <w:rsid w:val="001B1881"/>
    <w:rsid w:val="006D6398"/>
    <w:rsid w:val="00A90250"/>
    <w:rsid w:val="00B60429"/>
    <w:rsid w:val="00DB2624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B60429"/>
  </w:style>
  <w:style w:type="paragraph" w:styleId="a3">
    <w:name w:val="No Spacing"/>
    <w:uiPriority w:val="1"/>
    <w:qFormat/>
    <w:rsid w:val="001B18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448">
          <w:marLeft w:val="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957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2335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813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490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0200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381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94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201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791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384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3114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5592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110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2022-06-23T10:05:00Z</dcterms:created>
  <dcterms:modified xsi:type="dcterms:W3CDTF">2022-06-23T10:40:00Z</dcterms:modified>
</cp:coreProperties>
</file>