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F1B76" w:rsidRPr="00AF1B76" w:rsidRDefault="00AF1B76" w:rsidP="00AF1B76">
      <w:pPr>
        <w:contextualSpacing/>
        <w:jc w:val="center"/>
        <w:rPr>
          <w:rFonts w:ascii="Times New Roman" w:eastAsia="Calibri" w:hAnsi="Times New Roman" w:cs="Times New Roman"/>
          <w:sz w:val="24"/>
        </w:rPr>
      </w:pPr>
      <w:r w:rsidRPr="00AF1B76">
        <w:rPr>
          <w:rFonts w:ascii="Times New Roman" w:eastAsia="Calibri" w:hAnsi="Times New Roman" w:cs="Times New Roman"/>
          <w:sz w:val="24"/>
        </w:rPr>
        <w:t>Муниципальное бюджетное общеобразовательное учреждение «Средняя общеобразовательная школа №5  имени Сергея Викторовича Молчанова Белоглинского района».</w:t>
      </w:r>
    </w:p>
    <w:p w:rsidR="00AF1B76" w:rsidRPr="00AF1B76" w:rsidRDefault="00AF1B76" w:rsidP="00AF1B76">
      <w:pPr>
        <w:contextualSpacing/>
        <w:jc w:val="center"/>
        <w:rPr>
          <w:rFonts w:ascii="Times New Roman" w:eastAsia="Calibri" w:hAnsi="Times New Roman" w:cs="Times New Roman"/>
          <w:color w:val="000000"/>
          <w:sz w:val="24"/>
        </w:rPr>
      </w:pPr>
      <w:r w:rsidRPr="00AF1B76">
        <w:rPr>
          <w:rFonts w:ascii="Times New Roman" w:eastAsia="Calibri" w:hAnsi="Times New Roman" w:cs="Times New Roman"/>
          <w:color w:val="000000"/>
          <w:sz w:val="24"/>
        </w:rPr>
        <w:t>Информация о работе центра «ТОЧКИ РОСТА» естественнонаучной и технологической  направленности с использованием профильного оборудования за ноябрь  2023 год.</w:t>
      </w:r>
    </w:p>
    <w:p w:rsidR="006302F8" w:rsidRPr="006302F8" w:rsidRDefault="006302F8" w:rsidP="006302F8">
      <w:pPr>
        <w:pStyle w:val="1"/>
        <w:spacing w:before="0" w:beforeAutospacing="0" w:after="231" w:afterAutospacing="0"/>
        <w:ind w:firstLine="708"/>
        <w:rPr>
          <w:b w:val="0"/>
          <w:bCs w:val="0"/>
          <w:color w:val="010101"/>
          <w:sz w:val="24"/>
          <w:szCs w:val="24"/>
        </w:rPr>
      </w:pPr>
      <w:r w:rsidRPr="006302F8">
        <w:rPr>
          <w:b w:val="0"/>
          <w:sz w:val="24"/>
          <w:szCs w:val="24"/>
        </w:rPr>
        <w:t>Важным современным оборудованием для проведения лабораторных работ и учебно – исследовательской деятельности являются датчики, с помощью которых можно производить измерения различных физиологических процессов, показателей состояния окружающей среды. Их применение соответствует требованиям образовательного стандарта по биол</w:t>
      </w:r>
      <w:r w:rsidR="00057995">
        <w:rPr>
          <w:b w:val="0"/>
          <w:sz w:val="24"/>
          <w:szCs w:val="24"/>
        </w:rPr>
        <w:t xml:space="preserve">огии, требованиям к высокому </w:t>
      </w:r>
      <w:r w:rsidRPr="006302F8">
        <w:rPr>
          <w:b w:val="0"/>
          <w:sz w:val="24"/>
          <w:szCs w:val="24"/>
        </w:rPr>
        <w:t xml:space="preserve"> уровню подготовки выпускников основной школы по биологии, уровню общеобразовательной подготовки по биологии учащихся.</w:t>
      </w:r>
      <w:r>
        <w:rPr>
          <w:b w:val="0"/>
          <w:bCs w:val="0"/>
          <w:color w:val="010101"/>
          <w:sz w:val="24"/>
          <w:szCs w:val="24"/>
        </w:rPr>
        <w:t xml:space="preserve"> </w:t>
      </w:r>
      <w:r w:rsidR="00867D30">
        <w:rPr>
          <w:b w:val="0"/>
          <w:bCs w:val="0"/>
          <w:color w:val="010101"/>
          <w:sz w:val="24"/>
          <w:szCs w:val="24"/>
        </w:rPr>
        <w:t>В 8 классе прошло мероприятие по исследованию различных растворов и свойств.</w:t>
      </w:r>
    </w:p>
    <w:p w:rsidR="006302F8" w:rsidRPr="006302F8" w:rsidRDefault="00AF1B76" w:rsidP="006302F8">
      <w:pPr>
        <w:pStyle w:val="1"/>
        <w:spacing w:before="0" w:beforeAutospacing="0" w:after="231" w:afterAutospacing="0"/>
        <w:rPr>
          <w:b w:val="0"/>
          <w:bCs w:val="0"/>
          <w:color w:val="010101"/>
          <w:sz w:val="24"/>
          <w:szCs w:val="24"/>
        </w:rPr>
      </w:pPr>
      <w:r w:rsidRPr="006302F8">
        <w:rPr>
          <w:sz w:val="24"/>
          <w:szCs w:val="24"/>
        </w:rPr>
        <w:t>Цель</w:t>
      </w:r>
      <w:r w:rsidR="006302F8" w:rsidRPr="006302F8">
        <w:rPr>
          <w:sz w:val="24"/>
          <w:szCs w:val="24"/>
        </w:rPr>
        <w:t xml:space="preserve">: </w:t>
      </w:r>
      <w:r w:rsidR="006302F8" w:rsidRPr="006302F8">
        <w:rPr>
          <w:b w:val="0"/>
          <w:bCs w:val="0"/>
          <w:color w:val="010101"/>
          <w:sz w:val="24"/>
          <w:szCs w:val="24"/>
        </w:rPr>
        <w:t>формирование познавательной и информационной культуры учащихся через использование цифрового оборудования на уроках биологии и химии и в кружке центра образования естественно-научного и технологического направления «Точка роста».</w:t>
      </w:r>
    </w:p>
    <w:p w:rsidR="00867D30" w:rsidRPr="00622B67" w:rsidRDefault="006302F8" w:rsidP="006302F8">
      <w:pPr>
        <w:ind w:firstLine="708"/>
        <w:rPr>
          <w:rFonts w:ascii="Times New Roman" w:hAnsi="Times New Roman" w:cs="Times New Roman"/>
          <w:color w:val="010101"/>
          <w:sz w:val="24"/>
          <w:szCs w:val="24"/>
          <w:shd w:val="clear" w:color="auto" w:fill="F9FAFA"/>
        </w:rPr>
      </w:pPr>
      <w:r w:rsidRPr="006302F8">
        <w:rPr>
          <w:rFonts w:ascii="Times New Roman" w:hAnsi="Times New Roman" w:cs="Times New Roman"/>
          <w:sz w:val="24"/>
          <w:szCs w:val="24"/>
        </w:rPr>
        <w:t xml:space="preserve">Достижению планируемых результатов естественнонаучного образования способствует использование в процессе обучения биологии, цифрового учебно-лабораторного оборудования, которое позволяет школьникам освоить современные методы исследования на практике. Цифровое учебно-лабораторное оборудование обеспечит автоматизированный сбор и обработку данных, позволяет отображать ход эксперимента в виде графиков, таблиц, показаний приборов. </w:t>
      </w:r>
      <w:r w:rsidR="00867D30">
        <w:rPr>
          <w:rFonts w:ascii="Times New Roman" w:hAnsi="Times New Roman" w:cs="Times New Roman"/>
          <w:sz w:val="24"/>
          <w:szCs w:val="24"/>
        </w:rPr>
        <w:t xml:space="preserve">Так как в </w:t>
      </w:r>
      <w:r w:rsidR="00867D30">
        <w:rPr>
          <w:rFonts w:ascii="Segoe UI" w:hAnsi="Segoe UI" w:cs="Segoe UI"/>
          <w:color w:val="010101"/>
          <w:sz w:val="15"/>
          <w:szCs w:val="15"/>
          <w:shd w:val="clear" w:color="auto" w:fill="F9FAFA"/>
        </w:rPr>
        <w:t xml:space="preserve"> </w:t>
      </w:r>
      <w:r w:rsidR="00867D30" w:rsidRPr="00622B67">
        <w:rPr>
          <w:rFonts w:ascii="Times New Roman" w:hAnsi="Times New Roman" w:cs="Times New Roman"/>
          <w:color w:val="010101"/>
          <w:sz w:val="24"/>
          <w:szCs w:val="24"/>
          <w:shd w:val="clear" w:color="auto" w:fill="F9FAFA"/>
        </w:rPr>
        <w:t>центре только 3-х ноутбука, учащиеся делятся  группы по 3-4 чел</w:t>
      </w:r>
      <w:r w:rsidR="00057995">
        <w:rPr>
          <w:rFonts w:ascii="Times New Roman" w:hAnsi="Times New Roman" w:cs="Times New Roman"/>
          <w:color w:val="010101"/>
          <w:sz w:val="24"/>
          <w:szCs w:val="24"/>
          <w:shd w:val="clear" w:color="auto" w:fill="F9FAFA"/>
        </w:rPr>
        <w:t xml:space="preserve">овека, и так одновременно могут </w:t>
      </w:r>
      <w:r w:rsidR="00867D30" w:rsidRPr="00622B67">
        <w:rPr>
          <w:rFonts w:ascii="Times New Roman" w:hAnsi="Times New Roman" w:cs="Times New Roman"/>
          <w:color w:val="010101"/>
          <w:sz w:val="24"/>
          <w:szCs w:val="24"/>
          <w:shd w:val="clear" w:color="auto" w:fill="F9FAFA"/>
        </w:rPr>
        <w:t xml:space="preserve">выполнять практические работы. </w:t>
      </w:r>
    </w:p>
    <w:p w:rsidR="006302F8" w:rsidRPr="00681ADD" w:rsidRDefault="00867D30" w:rsidP="006302F8">
      <w:pPr>
        <w:ind w:firstLine="708"/>
        <w:rPr>
          <w:rFonts w:ascii="Times New Roman" w:hAnsi="Times New Roman" w:cs="Times New Roman"/>
          <w:sz w:val="24"/>
          <w:szCs w:val="24"/>
        </w:rPr>
      </w:pPr>
      <w:r w:rsidRPr="00622B67">
        <w:rPr>
          <w:rFonts w:ascii="Times New Roman" w:hAnsi="Times New Roman" w:cs="Times New Roman"/>
          <w:color w:val="010101"/>
          <w:sz w:val="24"/>
          <w:szCs w:val="24"/>
          <w:shd w:val="clear" w:color="auto" w:fill="F9FAFA"/>
        </w:rPr>
        <w:t>Во</w:t>
      </w:r>
      <w:r w:rsidR="00057995">
        <w:rPr>
          <w:rFonts w:ascii="Times New Roman" w:hAnsi="Times New Roman" w:cs="Times New Roman"/>
          <w:color w:val="010101"/>
          <w:sz w:val="24"/>
          <w:szCs w:val="24"/>
          <w:shd w:val="clear" w:color="auto" w:fill="F9FAFA"/>
        </w:rPr>
        <w:t>-</w:t>
      </w:r>
      <w:r w:rsidRPr="00622B67">
        <w:rPr>
          <w:rFonts w:ascii="Times New Roman" w:hAnsi="Times New Roman" w:cs="Times New Roman"/>
          <w:color w:val="010101"/>
          <w:sz w:val="24"/>
          <w:szCs w:val="24"/>
          <w:shd w:val="clear" w:color="auto" w:fill="F9FAFA"/>
        </w:rPr>
        <w:t>время меропри</w:t>
      </w:r>
      <w:r w:rsidR="00622B67" w:rsidRPr="00622B67">
        <w:rPr>
          <w:rFonts w:ascii="Times New Roman" w:hAnsi="Times New Roman" w:cs="Times New Roman"/>
          <w:color w:val="010101"/>
          <w:sz w:val="24"/>
          <w:szCs w:val="24"/>
          <w:shd w:val="clear" w:color="auto" w:fill="F9FAFA"/>
        </w:rPr>
        <w:t>ятия, ребята сравнивали</w:t>
      </w:r>
      <w:r w:rsidRPr="00622B67">
        <w:rPr>
          <w:rFonts w:ascii="Times New Roman" w:hAnsi="Times New Roman" w:cs="Times New Roman"/>
          <w:color w:val="010101"/>
          <w:sz w:val="24"/>
          <w:szCs w:val="24"/>
          <w:shd w:val="clear" w:color="auto" w:fill="F9FAFA"/>
        </w:rPr>
        <w:t xml:space="preserve"> температуры кипения </w:t>
      </w:r>
      <w:r w:rsidR="00622B67" w:rsidRPr="00622B67">
        <w:rPr>
          <w:rFonts w:ascii="Times New Roman" w:hAnsi="Times New Roman" w:cs="Times New Roman"/>
          <w:color w:val="010101"/>
          <w:sz w:val="24"/>
          <w:szCs w:val="24"/>
          <w:shd w:val="clear" w:color="auto" w:fill="F9FAFA"/>
        </w:rPr>
        <w:t>чистой воды и солевого раствора</w:t>
      </w:r>
      <w:r w:rsidRPr="00622B67">
        <w:rPr>
          <w:rFonts w:ascii="Times New Roman" w:hAnsi="Times New Roman" w:cs="Times New Roman"/>
          <w:color w:val="010101"/>
          <w:sz w:val="24"/>
          <w:szCs w:val="24"/>
          <w:shd w:val="clear" w:color="auto" w:fill="F9FAFA"/>
        </w:rPr>
        <w:t>, что позволило установить отличие свойств чистых веществ от свойств смесей (</w:t>
      </w:r>
      <w:r w:rsidR="00622B67" w:rsidRPr="00622B67">
        <w:rPr>
          <w:rFonts w:ascii="Times New Roman" w:hAnsi="Times New Roman" w:cs="Times New Roman"/>
          <w:color w:val="010101"/>
          <w:sz w:val="24"/>
          <w:szCs w:val="24"/>
          <w:shd w:val="clear" w:color="auto" w:fill="F9FAFA"/>
        </w:rPr>
        <w:t>на примере</w:t>
      </w:r>
      <w:r w:rsidR="00057995">
        <w:rPr>
          <w:rFonts w:ascii="Times New Roman" w:hAnsi="Times New Roman" w:cs="Times New Roman"/>
          <w:color w:val="010101"/>
          <w:sz w:val="24"/>
          <w:szCs w:val="24"/>
          <w:shd w:val="clear" w:color="auto" w:fill="F9FAFA"/>
        </w:rPr>
        <w:t xml:space="preserve"> температуры кипения). И</w:t>
      </w:r>
      <w:r w:rsidR="00622B67" w:rsidRPr="00622B67">
        <w:rPr>
          <w:rFonts w:ascii="Times New Roman" w:hAnsi="Times New Roman" w:cs="Times New Roman"/>
          <w:color w:val="010101"/>
          <w:sz w:val="24"/>
          <w:szCs w:val="24"/>
          <w:shd w:val="clear" w:color="auto" w:fill="F9FAFA"/>
        </w:rPr>
        <w:t>змеряли электропроводность воды, наблюдали</w:t>
      </w:r>
      <w:r w:rsidRPr="00622B67">
        <w:rPr>
          <w:rFonts w:ascii="Times New Roman" w:hAnsi="Times New Roman" w:cs="Times New Roman"/>
          <w:color w:val="010101"/>
          <w:sz w:val="24"/>
          <w:szCs w:val="24"/>
          <w:shd w:val="clear" w:color="auto" w:fill="F9FAFA"/>
        </w:rPr>
        <w:t xml:space="preserve"> за изменением электропроводности при растворении неэлектролита (сахар) </w:t>
      </w:r>
      <w:r w:rsidR="00622B67" w:rsidRPr="00622B67">
        <w:rPr>
          <w:rFonts w:ascii="Times New Roman" w:hAnsi="Times New Roman" w:cs="Times New Roman"/>
          <w:color w:val="010101"/>
          <w:sz w:val="24"/>
          <w:szCs w:val="24"/>
          <w:shd w:val="clear" w:color="auto" w:fill="F9FAFA"/>
        </w:rPr>
        <w:t>и электролита (поваренная соль)</w:t>
      </w:r>
      <w:r w:rsidRPr="00622B67">
        <w:rPr>
          <w:rFonts w:ascii="Times New Roman" w:hAnsi="Times New Roman" w:cs="Times New Roman"/>
          <w:color w:val="010101"/>
          <w:sz w:val="24"/>
          <w:szCs w:val="24"/>
          <w:shd w:val="clear" w:color="auto" w:fill="F9FAFA"/>
        </w:rPr>
        <w:t xml:space="preserve">, </w:t>
      </w:r>
      <w:r w:rsidR="00057995">
        <w:rPr>
          <w:rFonts w:ascii="Times New Roman" w:hAnsi="Times New Roman" w:cs="Times New Roman"/>
          <w:color w:val="010101"/>
          <w:sz w:val="24"/>
          <w:szCs w:val="24"/>
          <w:shd w:val="clear" w:color="auto" w:fill="F9FAFA"/>
        </w:rPr>
        <w:t xml:space="preserve"> </w:t>
      </w:r>
      <w:r w:rsidRPr="00622B67">
        <w:rPr>
          <w:rFonts w:ascii="Times New Roman" w:hAnsi="Times New Roman" w:cs="Times New Roman"/>
          <w:color w:val="010101"/>
          <w:sz w:val="24"/>
          <w:szCs w:val="24"/>
          <w:shd w:val="clear" w:color="auto" w:fill="F9FAFA"/>
        </w:rPr>
        <w:t xml:space="preserve">что дало возможность </w:t>
      </w:r>
      <w:r w:rsidR="00622B67" w:rsidRPr="00622B67">
        <w:rPr>
          <w:rFonts w:ascii="Times New Roman" w:hAnsi="Times New Roman" w:cs="Times New Roman"/>
          <w:color w:val="010101"/>
          <w:sz w:val="24"/>
          <w:szCs w:val="24"/>
          <w:shd w:val="clear" w:color="auto" w:fill="F9FAFA"/>
        </w:rPr>
        <w:t>проиллюстрировать</w:t>
      </w:r>
      <w:r w:rsidRPr="00622B67">
        <w:rPr>
          <w:rFonts w:ascii="Times New Roman" w:hAnsi="Times New Roman" w:cs="Times New Roman"/>
          <w:color w:val="010101"/>
          <w:sz w:val="24"/>
          <w:szCs w:val="24"/>
          <w:shd w:val="clear" w:color="auto" w:fill="F9FAFA"/>
        </w:rPr>
        <w:t xml:space="preserve"> экспериментом классификацию веществ на электролиты и неэлектролиты.</w:t>
      </w:r>
      <w:r w:rsidR="00622B67">
        <w:rPr>
          <w:rFonts w:ascii="Times New Roman" w:hAnsi="Times New Roman" w:cs="Times New Roman"/>
          <w:color w:val="010101"/>
          <w:sz w:val="24"/>
          <w:szCs w:val="24"/>
          <w:shd w:val="clear" w:color="auto" w:fill="F9FAFA"/>
        </w:rPr>
        <w:t xml:space="preserve"> </w:t>
      </w:r>
      <w:r w:rsidR="00622B67" w:rsidRPr="00681ADD">
        <w:rPr>
          <w:rFonts w:ascii="Times New Roman" w:hAnsi="Times New Roman" w:cs="Times New Roman"/>
          <w:color w:val="010101"/>
          <w:sz w:val="24"/>
          <w:szCs w:val="24"/>
          <w:shd w:val="clear" w:color="auto" w:fill="F9FAFA"/>
        </w:rPr>
        <w:t>При помощи датчика и прибора по определению электропроводимости, ребята сравнили электропроводимость исследуемых минеральных вод, измерили рН среды проб минеральной воды</w:t>
      </w:r>
      <w:r w:rsidR="00681ADD" w:rsidRPr="00681ADD">
        <w:rPr>
          <w:rFonts w:ascii="Times New Roman" w:hAnsi="Times New Roman" w:cs="Times New Roman"/>
          <w:color w:val="010101"/>
          <w:sz w:val="24"/>
          <w:szCs w:val="24"/>
          <w:shd w:val="clear" w:color="auto" w:fill="F9FAFA"/>
        </w:rPr>
        <w:t>. В работе «Исследование тепловых эффектов реакции нейтрализации» учащимся удалось выяснить, как изменяется температура при реакции нейтрализации при помощи датчика температуры. Выполняя работу «Измерение оптической плотности хлорида железа» ребята выяснили, как изменяется температура при реакции нейтрализации при помощи датчика оптической плотности. Проводя  вышеперечисленных эксперименты, учащиеся освоили весь спектр датчиков, представляемых цифровой лабораторией Робиклаб, это и датчик температуры, и датчик электропроводности, и датчик PH (приложение 3), и датчик освещённости.</w:t>
      </w:r>
    </w:p>
    <w:p w:rsidR="00F17C13" w:rsidRPr="00057995" w:rsidRDefault="001A198F" w:rsidP="00057995">
      <w:pPr>
        <w:ind w:firstLine="708"/>
        <w:rPr>
          <w:rFonts w:ascii="Times New Roman" w:hAnsi="Times New Roman" w:cs="Times New Roman"/>
          <w:sz w:val="24"/>
          <w:szCs w:val="24"/>
        </w:rPr>
      </w:pPr>
      <w:r w:rsidRPr="00057995">
        <w:rPr>
          <w:rFonts w:ascii="Times New Roman" w:hAnsi="Times New Roman" w:cs="Times New Roman"/>
          <w:sz w:val="24"/>
          <w:szCs w:val="24"/>
          <w:shd w:val="clear" w:color="auto" w:fill="FFFFFF"/>
        </w:rPr>
        <w:t>Отзыв учащегося 8 класса Сидореко Александра: «Цифровое оборудование центра позволяет активизировать деятельность учащихся, дает возможность повысить качество образования, повысить профессиональный уровень педагога, разнообразить формы общения всех участников образовательного процесса</w:t>
      </w:r>
      <w:r w:rsidR="00057995" w:rsidRPr="00057995">
        <w:rPr>
          <w:rFonts w:ascii="Times New Roman" w:hAnsi="Times New Roman" w:cs="Times New Roman"/>
          <w:sz w:val="24"/>
          <w:szCs w:val="24"/>
          <w:shd w:val="clear" w:color="auto" w:fill="FFFFFF"/>
        </w:rPr>
        <w:t xml:space="preserve">. </w:t>
      </w:r>
      <w:r w:rsidRPr="00057995">
        <w:rPr>
          <w:rFonts w:ascii="Times New Roman" w:hAnsi="Times New Roman" w:cs="Times New Roman"/>
          <w:sz w:val="24"/>
          <w:szCs w:val="24"/>
          <w:shd w:val="clear" w:color="auto" w:fill="FFFFFF"/>
        </w:rPr>
        <w:t xml:space="preserve"> </w:t>
      </w:r>
      <w:r w:rsidR="00057995" w:rsidRPr="00057995">
        <w:rPr>
          <w:rFonts w:ascii="Times New Roman" w:hAnsi="Times New Roman" w:cs="Times New Roman"/>
          <w:sz w:val="24"/>
          <w:szCs w:val="24"/>
          <w:shd w:val="clear" w:color="auto" w:fill="FFFFFF"/>
        </w:rPr>
        <w:t>Ч</w:t>
      </w:r>
      <w:r w:rsidRPr="00057995">
        <w:rPr>
          <w:rFonts w:ascii="Times New Roman" w:hAnsi="Times New Roman" w:cs="Times New Roman"/>
          <w:sz w:val="24"/>
          <w:szCs w:val="24"/>
          <w:shd w:val="clear" w:color="auto" w:fill="FFFFFF"/>
        </w:rPr>
        <w:t>тобы повысить эффективность эксперимента, необходимо использовать современные приборы, ведь именно они регистрируют данные, которы</w:t>
      </w:r>
      <w:r w:rsidR="00057995" w:rsidRPr="00057995">
        <w:rPr>
          <w:rFonts w:ascii="Times New Roman" w:hAnsi="Times New Roman" w:cs="Times New Roman"/>
          <w:sz w:val="24"/>
          <w:szCs w:val="24"/>
          <w:shd w:val="clear" w:color="auto" w:fill="FFFFFF"/>
        </w:rPr>
        <w:t>е и являются основой вычислений».</w:t>
      </w:r>
    </w:p>
    <w:p w:rsidR="00F17C13" w:rsidRPr="00057995" w:rsidRDefault="00F17C13">
      <w:pPr>
        <w:rPr>
          <w:rFonts w:ascii="Times New Roman" w:hAnsi="Times New Roman" w:cs="Times New Roman"/>
          <w:sz w:val="24"/>
          <w:szCs w:val="24"/>
          <w:shd w:val="clear" w:color="auto" w:fill="F9F8EF"/>
        </w:rPr>
      </w:pPr>
    </w:p>
    <w:p w:rsidR="00F17C13" w:rsidRDefault="00F17C13">
      <w:pPr>
        <w:rPr>
          <w:rFonts w:ascii="Arial" w:hAnsi="Arial" w:cs="Arial"/>
          <w:color w:val="212529"/>
          <w:sz w:val="15"/>
          <w:szCs w:val="15"/>
          <w:shd w:val="clear" w:color="auto" w:fill="F9F8EF"/>
        </w:rPr>
      </w:pPr>
    </w:p>
    <w:p w:rsidR="00F17C13" w:rsidRDefault="00F17C13">
      <w:pPr>
        <w:rPr>
          <w:rFonts w:ascii="Arial" w:hAnsi="Arial" w:cs="Arial"/>
          <w:color w:val="212529"/>
          <w:sz w:val="15"/>
          <w:szCs w:val="15"/>
          <w:shd w:val="clear" w:color="auto" w:fill="F9F8EF"/>
        </w:rPr>
      </w:pPr>
    </w:p>
    <w:p w:rsidR="00F17C13" w:rsidRDefault="00F17C13">
      <w:pPr>
        <w:rPr>
          <w:rFonts w:ascii="Arial" w:hAnsi="Arial" w:cs="Arial"/>
          <w:color w:val="212529"/>
          <w:sz w:val="15"/>
          <w:szCs w:val="15"/>
          <w:shd w:val="clear" w:color="auto" w:fill="F9F8EF"/>
        </w:rPr>
      </w:pPr>
    </w:p>
    <w:p w:rsidR="00F17C13" w:rsidRDefault="00F17C13">
      <w:pPr>
        <w:rPr>
          <w:rFonts w:ascii="Arial" w:hAnsi="Arial" w:cs="Arial"/>
          <w:color w:val="212529"/>
          <w:sz w:val="15"/>
          <w:szCs w:val="15"/>
          <w:shd w:val="clear" w:color="auto" w:fill="F9F8EF"/>
        </w:rPr>
      </w:pPr>
    </w:p>
    <w:p w:rsidR="00F17C13" w:rsidRDefault="00F17C13"/>
    <w:sectPr w:rsidR="00F17C13" w:rsidSect="00057995">
      <w:pgSz w:w="11906" w:h="16838"/>
      <w:pgMar w:top="720" w:right="720" w:bottom="720" w:left="72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21B23" w:rsidRDefault="00E21B23" w:rsidP="00F17C13">
      <w:pPr>
        <w:spacing w:after="0" w:line="240" w:lineRule="auto"/>
      </w:pPr>
      <w:r>
        <w:separator/>
      </w:r>
    </w:p>
  </w:endnote>
  <w:endnote w:type="continuationSeparator" w:id="1">
    <w:p w:rsidR="00E21B23" w:rsidRDefault="00E21B23" w:rsidP="00F17C13">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21B23" w:rsidRDefault="00E21B23" w:rsidP="00F17C13">
      <w:pPr>
        <w:spacing w:after="0" w:line="240" w:lineRule="auto"/>
      </w:pPr>
      <w:r>
        <w:separator/>
      </w:r>
    </w:p>
  </w:footnote>
  <w:footnote w:type="continuationSeparator" w:id="1">
    <w:p w:rsidR="00E21B23" w:rsidRDefault="00E21B23" w:rsidP="00F17C13">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defaultTabStop w:val="708"/>
  <w:drawingGridHorizontalSpacing w:val="110"/>
  <w:displayHorizontalDrawingGridEvery w:val="2"/>
  <w:characterSpacingControl w:val="doNotCompress"/>
  <w:footnotePr>
    <w:footnote w:id="0"/>
    <w:footnote w:id="1"/>
  </w:footnotePr>
  <w:endnotePr>
    <w:endnote w:id="0"/>
    <w:endnote w:id="1"/>
  </w:endnotePr>
  <w:compat/>
  <w:rsids>
    <w:rsidRoot w:val="006B42F9"/>
    <w:rsid w:val="00057995"/>
    <w:rsid w:val="000F7C07"/>
    <w:rsid w:val="001A198F"/>
    <w:rsid w:val="003F6A6E"/>
    <w:rsid w:val="00622B67"/>
    <w:rsid w:val="006302F8"/>
    <w:rsid w:val="00681ADD"/>
    <w:rsid w:val="006B42F9"/>
    <w:rsid w:val="00867D30"/>
    <w:rsid w:val="00A86719"/>
    <w:rsid w:val="00AF1B76"/>
    <w:rsid w:val="00C11E79"/>
    <w:rsid w:val="00DB2624"/>
    <w:rsid w:val="00E21B23"/>
    <w:rsid w:val="00EF1A12"/>
    <w:rsid w:val="00F17C13"/>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86719"/>
  </w:style>
  <w:style w:type="paragraph" w:styleId="1">
    <w:name w:val="heading 1"/>
    <w:basedOn w:val="a"/>
    <w:link w:val="10"/>
    <w:uiPriority w:val="9"/>
    <w:qFormat/>
    <w:rsid w:val="006302F8"/>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F17C13"/>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F17C13"/>
    <w:rPr>
      <w:rFonts w:ascii="Tahoma" w:hAnsi="Tahoma" w:cs="Tahoma"/>
      <w:sz w:val="16"/>
      <w:szCs w:val="16"/>
    </w:rPr>
  </w:style>
  <w:style w:type="paragraph" w:styleId="a5">
    <w:name w:val="header"/>
    <w:basedOn w:val="a"/>
    <w:link w:val="a6"/>
    <w:uiPriority w:val="99"/>
    <w:semiHidden/>
    <w:unhideWhenUsed/>
    <w:rsid w:val="00F17C13"/>
    <w:pPr>
      <w:tabs>
        <w:tab w:val="center" w:pos="4677"/>
        <w:tab w:val="right" w:pos="9355"/>
      </w:tabs>
      <w:spacing w:after="0" w:line="240" w:lineRule="auto"/>
    </w:pPr>
  </w:style>
  <w:style w:type="character" w:customStyle="1" w:styleId="a6">
    <w:name w:val="Верхний колонтитул Знак"/>
    <w:basedOn w:val="a0"/>
    <w:link w:val="a5"/>
    <w:uiPriority w:val="99"/>
    <w:semiHidden/>
    <w:rsid w:val="00F17C13"/>
  </w:style>
  <w:style w:type="paragraph" w:styleId="a7">
    <w:name w:val="footer"/>
    <w:basedOn w:val="a"/>
    <w:link w:val="a8"/>
    <w:uiPriority w:val="99"/>
    <w:semiHidden/>
    <w:unhideWhenUsed/>
    <w:rsid w:val="00F17C13"/>
    <w:pPr>
      <w:tabs>
        <w:tab w:val="center" w:pos="4677"/>
        <w:tab w:val="right" w:pos="9355"/>
      </w:tabs>
      <w:spacing w:after="0" w:line="240" w:lineRule="auto"/>
    </w:pPr>
  </w:style>
  <w:style w:type="character" w:customStyle="1" w:styleId="a8">
    <w:name w:val="Нижний колонтитул Знак"/>
    <w:basedOn w:val="a0"/>
    <w:link w:val="a7"/>
    <w:uiPriority w:val="99"/>
    <w:semiHidden/>
    <w:rsid w:val="00F17C13"/>
  </w:style>
  <w:style w:type="character" w:styleId="a9">
    <w:name w:val="Strong"/>
    <w:basedOn w:val="a0"/>
    <w:uiPriority w:val="22"/>
    <w:qFormat/>
    <w:rsid w:val="003F6A6E"/>
    <w:rPr>
      <w:b/>
      <w:bCs/>
    </w:rPr>
  </w:style>
  <w:style w:type="character" w:customStyle="1" w:styleId="10">
    <w:name w:val="Заголовок 1 Знак"/>
    <w:basedOn w:val="a0"/>
    <w:link w:val="1"/>
    <w:uiPriority w:val="9"/>
    <w:rsid w:val="006302F8"/>
    <w:rPr>
      <w:rFonts w:ascii="Times New Roman" w:eastAsia="Times New Roman" w:hAnsi="Times New Roman" w:cs="Times New Roman"/>
      <w:b/>
      <w:bCs/>
      <w:kern w:val="36"/>
      <w:sz w:val="48"/>
      <w:szCs w:val="48"/>
      <w:lang w:eastAsia="ru-RU"/>
    </w:rPr>
  </w:style>
</w:styles>
</file>

<file path=word/webSettings.xml><?xml version="1.0" encoding="utf-8"?>
<w:webSettings xmlns:r="http://schemas.openxmlformats.org/officeDocument/2006/relationships" xmlns:w="http://schemas.openxmlformats.org/wordprocessingml/2006/main">
  <w:divs>
    <w:div w:id="11735731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34694AF-A660-4471-BE12-68C8F1FEFE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305</TotalTime>
  <Pages>1</Pages>
  <Words>497</Words>
  <Characters>2836</Characters>
  <Application>Microsoft Office Word</Application>
  <DocSecurity>0</DocSecurity>
  <Lines>23</Lines>
  <Paragraphs>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3327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tehnologiay</dc:creator>
  <cp:lastModifiedBy>tehnologiay</cp:lastModifiedBy>
  <cp:revision>2</cp:revision>
  <cp:lastPrinted>2023-12-20T10:18:00Z</cp:lastPrinted>
  <dcterms:created xsi:type="dcterms:W3CDTF">2023-12-20T09:23:00Z</dcterms:created>
  <dcterms:modified xsi:type="dcterms:W3CDTF">2023-12-20T14:28:00Z</dcterms:modified>
</cp:coreProperties>
</file>